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3D689A">
        <w:rPr>
          <w:sz w:val="28"/>
          <w:szCs w:val="28"/>
        </w:rPr>
        <w:t>27</w:t>
      </w:r>
      <w:r w:rsidRPr="00483B0E">
        <w:rPr>
          <w:sz w:val="28"/>
          <w:szCs w:val="28"/>
        </w:rPr>
        <w:t xml:space="preserve">                                                                                   </w:t>
      </w:r>
      <w:r w:rsidR="00CA5518">
        <w:rPr>
          <w:sz w:val="28"/>
          <w:szCs w:val="28"/>
        </w:rPr>
        <w:t xml:space="preserve">    </w:t>
      </w:r>
      <w:r w:rsidR="003F208F">
        <w:rPr>
          <w:sz w:val="28"/>
          <w:szCs w:val="28"/>
        </w:rPr>
        <w:t xml:space="preserve">   </w:t>
      </w:r>
      <w:r w:rsidR="00CA5518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  </w:t>
      </w:r>
      <w:r w:rsidR="003D689A">
        <w:rPr>
          <w:sz w:val="28"/>
          <w:szCs w:val="28"/>
        </w:rPr>
        <w:t>16</w:t>
      </w:r>
      <w:r w:rsidRPr="00483B0E">
        <w:rPr>
          <w:sz w:val="28"/>
          <w:szCs w:val="28"/>
        </w:rPr>
        <w:t xml:space="preserve"> </w:t>
      </w:r>
      <w:r w:rsidR="003D689A">
        <w:rPr>
          <w:sz w:val="28"/>
          <w:szCs w:val="28"/>
        </w:rPr>
        <w:t xml:space="preserve">марта </w:t>
      </w:r>
      <w:r w:rsidRPr="00483B0E">
        <w:rPr>
          <w:sz w:val="28"/>
          <w:szCs w:val="28"/>
        </w:rPr>
        <w:t xml:space="preserve"> 2020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«Исменецкое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r w:rsidRPr="00E60935">
        <w:rPr>
          <w:sz w:val="28"/>
          <w:szCs w:val="28"/>
        </w:rPr>
        <w:t>Исменецкое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E571CB" w:rsidRDefault="00E571CB" w:rsidP="00E571CB">
      <w:pPr>
        <w:ind w:firstLine="851"/>
        <w:jc w:val="both"/>
        <w:rPr>
          <w:sz w:val="28"/>
          <w:szCs w:val="28"/>
        </w:rPr>
      </w:pPr>
      <w:r w:rsidRPr="00E571CB">
        <w:rPr>
          <w:sz w:val="28"/>
          <w:szCs w:val="28"/>
        </w:rPr>
        <w:t>В соответствии с Жилищным кодексом Росси</w:t>
      </w:r>
      <w:r>
        <w:rPr>
          <w:sz w:val="28"/>
          <w:szCs w:val="28"/>
        </w:rPr>
        <w:t xml:space="preserve">йской Федерации от 29.12.2004 </w:t>
      </w:r>
      <w:r w:rsidRPr="00E571CB">
        <w:rPr>
          <w:sz w:val="28"/>
          <w:szCs w:val="28"/>
        </w:rPr>
        <w:t xml:space="preserve"> №188-ФЗ, Феде</w:t>
      </w:r>
      <w:r>
        <w:rPr>
          <w:sz w:val="28"/>
          <w:szCs w:val="28"/>
        </w:rPr>
        <w:t xml:space="preserve">ральным Законом от 06.10.2003 </w:t>
      </w:r>
      <w:r w:rsidRPr="00E571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Постановления Правительства Респ</w:t>
      </w:r>
      <w:r>
        <w:rPr>
          <w:sz w:val="28"/>
          <w:szCs w:val="28"/>
        </w:rPr>
        <w:t xml:space="preserve">ублики Марий Эл от 04.04.2019 </w:t>
      </w:r>
      <w:r w:rsidRPr="00E571CB">
        <w:rPr>
          <w:sz w:val="28"/>
          <w:szCs w:val="28"/>
        </w:rPr>
        <w:t xml:space="preserve"> № 99 «О внесении изменения в постановление Правительства Республики Марий Эл от 18 марта 2019 года № 68», а также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 утвержденных приказом Министерства строительства и жилищно-коммунального хозяйства Российской Федерации от 18.03.2019 № 162/пр, </w:t>
      </w:r>
      <w:r>
        <w:rPr>
          <w:sz w:val="28"/>
          <w:szCs w:val="28"/>
        </w:rPr>
        <w:t>Исменецкая</w:t>
      </w:r>
      <w:r w:rsidRPr="00E571CB">
        <w:rPr>
          <w:sz w:val="28"/>
          <w:szCs w:val="28"/>
        </w:rPr>
        <w:t xml:space="preserve">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«Исменецкое сельское поселение» от 19.03.2019 № 40 «Об</w:t>
      </w:r>
      <w:r w:rsidRPr="004A3D86">
        <w:rPr>
          <w:b/>
        </w:rPr>
        <w:tab/>
      </w:r>
      <w:r w:rsidRPr="004A3D86">
        <w:rPr>
          <w:sz w:val="28"/>
          <w:szCs w:val="28"/>
        </w:rPr>
        <w:t xml:space="preserve">утверждении 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</w:t>
      </w:r>
      <w:r w:rsidR="003F208F">
        <w:rPr>
          <w:bCs/>
          <w:sz w:val="28"/>
          <w:szCs w:val="28"/>
        </w:rPr>
        <w:t>е</w:t>
      </w:r>
      <w:r w:rsidRPr="004A3D86">
        <w:rPr>
          <w:bCs/>
          <w:sz w:val="28"/>
          <w:szCs w:val="28"/>
        </w:rPr>
        <w:t>е изменени</w:t>
      </w:r>
      <w:r w:rsidR="003F208F">
        <w:rPr>
          <w:bCs/>
          <w:sz w:val="28"/>
          <w:szCs w:val="28"/>
        </w:rPr>
        <w:t>е</w:t>
      </w:r>
      <w:r w:rsidRPr="004A3D86">
        <w:rPr>
          <w:bCs/>
          <w:sz w:val="28"/>
          <w:szCs w:val="28"/>
        </w:rPr>
        <w:t>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3F208F"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4364D4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lastRenderedPageBreak/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 xml:space="preserve">муниципального образования «Исменецкое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7B7A15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27" w:type="dxa"/>
              <w:tblLayout w:type="fixed"/>
              <w:tblLook w:val="00A0"/>
            </w:tblPr>
            <w:tblGrid>
              <w:gridCol w:w="1796"/>
              <w:gridCol w:w="2083"/>
              <w:gridCol w:w="1334"/>
              <w:gridCol w:w="575"/>
              <w:gridCol w:w="439"/>
              <w:gridCol w:w="697"/>
              <w:gridCol w:w="450"/>
              <w:gridCol w:w="1171"/>
              <w:gridCol w:w="1090"/>
              <w:gridCol w:w="1182"/>
              <w:gridCol w:w="979"/>
              <w:gridCol w:w="880"/>
              <w:gridCol w:w="927"/>
              <w:gridCol w:w="924"/>
            </w:tblGrid>
            <w:tr w:rsidR="00423FEC" w:rsidRPr="008238F3" w:rsidTr="007B7A15">
              <w:trPr>
                <w:trHeight w:val="300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62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1872EF">
              <w:trPr>
                <w:trHeight w:val="47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Рз</w:t>
                  </w:r>
                  <w:r w:rsidRPr="008238F3">
                    <w:rPr>
                      <w:szCs w:val="26"/>
                    </w:rPr>
                    <w:br/>
                    <w:t>Пр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423FEC" w:rsidRPr="008238F3" w:rsidTr="001872EF">
              <w:trPr>
                <w:trHeight w:val="420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0D08B2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3D689A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423FEC" w:rsidRPr="008238F3" w:rsidTr="001872EF">
              <w:trPr>
                <w:trHeight w:val="420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F407A0" w:rsidRDefault="00423FEC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Муниципальная программа муниципального образования «Исменецкое сельское поселение» </w:t>
                  </w:r>
                </w:p>
                <w:p w:rsidR="00423FEC" w:rsidRPr="00F407A0" w:rsidRDefault="00423FEC" w:rsidP="007B7A1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3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</w:tr>
            <w:tr w:rsidR="00124830" w:rsidRPr="008238F3" w:rsidTr="001872EF">
              <w:trPr>
                <w:trHeight w:val="619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66282B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66282B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66282B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C7641E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124830" w:rsidRPr="008238F3" w:rsidTr="001872EF">
              <w:trPr>
                <w:trHeight w:val="721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</w:tr>
            <w:tr w:rsidR="003F208F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69531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0D08B2" w:rsidRDefault="003F208F" w:rsidP="0069531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3F208F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69531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0D08B2" w:rsidRDefault="003F208F" w:rsidP="0069531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3F208F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69531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0D08B2" w:rsidRDefault="003F208F" w:rsidP="0069531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C7641E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3F208F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69531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69531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08F" w:rsidRPr="008238F3" w:rsidRDefault="003F208F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</w:tr>
            <w:tr w:rsidR="00423FEC" w:rsidRPr="008238F3" w:rsidTr="001872EF">
              <w:trPr>
                <w:trHeight w:val="1268"/>
              </w:trPr>
              <w:tc>
                <w:tcPr>
                  <w:tcW w:w="618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«Исменецкое сельское поселение»»</w:t>
                  </w:r>
                </w:p>
              </w:tc>
              <w:tc>
                <w:tcPr>
                  <w:tcW w:w="717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jc w:val="center"/>
                    <w:rPr>
                      <w:szCs w:val="26"/>
                    </w:rPr>
                  </w:pP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Администрация МО «Исменецкое сельское поселение»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741AC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741AC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</w:tr>
            <w:tr w:rsidR="00124830" w:rsidRPr="008238F3" w:rsidTr="001872EF">
              <w:trPr>
                <w:trHeight w:val="1268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41ACE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0D08B2" w:rsidRDefault="00124830" w:rsidP="00741ACE">
                  <w:pPr>
                    <w:jc w:val="center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30" w:rsidRPr="008238F3" w:rsidRDefault="00124830" w:rsidP="007B7A15">
                  <w:pPr>
                    <w:jc w:val="center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</w:tr>
            <w:tr w:rsidR="00423FEC" w:rsidRPr="008238F3" w:rsidTr="00AC7644">
              <w:trPr>
                <w:gridAfter w:val="12"/>
                <w:wAfter w:w="3665" w:type="pct"/>
                <w:trHeight w:val="276"/>
              </w:trPr>
              <w:tc>
                <w:tcPr>
                  <w:tcW w:w="61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  <w:tc>
                <w:tcPr>
                  <w:tcW w:w="7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3FEC" w:rsidRPr="008238F3" w:rsidRDefault="00423FEC" w:rsidP="007B7A15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7B7A15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3F208F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».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787644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 w:rsidR="00AD28A5"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3F208F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2702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Исменецко</w:t>
      </w:r>
      <w:r w:rsidR="00423FEC">
        <w:rPr>
          <w:sz w:val="28"/>
          <w:szCs w:val="28"/>
        </w:rPr>
        <w:t>й</w:t>
      </w:r>
      <w:r w:rsidR="00423FEC" w:rsidRPr="007F5CAC">
        <w:rPr>
          <w:sz w:val="28"/>
          <w:szCs w:val="28"/>
        </w:rPr>
        <w:t xml:space="preserve"> </w:t>
      </w:r>
    </w:p>
    <w:p w:rsidR="00177C81" w:rsidRPr="00B334BB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Героева</w:t>
      </w:r>
      <w:bookmarkStart w:id="0" w:name="P42"/>
      <w:bookmarkEnd w:id="0"/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E0" w:rsidRDefault="00AF11E0" w:rsidP="00B334BB">
      <w:r>
        <w:separator/>
      </w:r>
    </w:p>
  </w:endnote>
  <w:endnote w:type="continuationSeparator" w:id="1">
    <w:p w:rsidR="00AF11E0" w:rsidRDefault="00AF11E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E0" w:rsidRDefault="00AF11E0" w:rsidP="00B334BB">
      <w:r>
        <w:separator/>
      </w:r>
    </w:p>
  </w:footnote>
  <w:footnote w:type="continuationSeparator" w:id="1">
    <w:p w:rsidR="00AF11E0" w:rsidRDefault="00AF11E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B334BB"/>
    <w:rsid w:val="00054BBF"/>
    <w:rsid w:val="000915FE"/>
    <w:rsid w:val="000A5AD5"/>
    <w:rsid w:val="000D08B2"/>
    <w:rsid w:val="00102B20"/>
    <w:rsid w:val="0012228E"/>
    <w:rsid w:val="00124830"/>
    <w:rsid w:val="00132294"/>
    <w:rsid w:val="00136817"/>
    <w:rsid w:val="00156074"/>
    <w:rsid w:val="00177919"/>
    <w:rsid w:val="00177C81"/>
    <w:rsid w:val="001872EF"/>
    <w:rsid w:val="001B0BC8"/>
    <w:rsid w:val="00233FDF"/>
    <w:rsid w:val="00254452"/>
    <w:rsid w:val="002923DC"/>
    <w:rsid w:val="002D3AEC"/>
    <w:rsid w:val="002E5EB6"/>
    <w:rsid w:val="00336686"/>
    <w:rsid w:val="00364C30"/>
    <w:rsid w:val="003D689A"/>
    <w:rsid w:val="003F208F"/>
    <w:rsid w:val="0041367C"/>
    <w:rsid w:val="00423FEC"/>
    <w:rsid w:val="0048115C"/>
    <w:rsid w:val="00483B0E"/>
    <w:rsid w:val="004A4672"/>
    <w:rsid w:val="004D78BF"/>
    <w:rsid w:val="005013AB"/>
    <w:rsid w:val="00596572"/>
    <w:rsid w:val="005C413D"/>
    <w:rsid w:val="00653486"/>
    <w:rsid w:val="00661B6A"/>
    <w:rsid w:val="006678BC"/>
    <w:rsid w:val="00677F61"/>
    <w:rsid w:val="006846D4"/>
    <w:rsid w:val="00685863"/>
    <w:rsid w:val="006C0866"/>
    <w:rsid w:val="00740E71"/>
    <w:rsid w:val="00744FDA"/>
    <w:rsid w:val="007450C1"/>
    <w:rsid w:val="007A3BBD"/>
    <w:rsid w:val="007C6F23"/>
    <w:rsid w:val="007E3D5B"/>
    <w:rsid w:val="007F04DD"/>
    <w:rsid w:val="00805F6F"/>
    <w:rsid w:val="00882ABF"/>
    <w:rsid w:val="008834DF"/>
    <w:rsid w:val="008A3D6B"/>
    <w:rsid w:val="009341BC"/>
    <w:rsid w:val="009773C9"/>
    <w:rsid w:val="00AC7644"/>
    <w:rsid w:val="00AD28A5"/>
    <w:rsid w:val="00AF11E0"/>
    <w:rsid w:val="00B334BB"/>
    <w:rsid w:val="00B50898"/>
    <w:rsid w:val="00C14B2D"/>
    <w:rsid w:val="00C3368A"/>
    <w:rsid w:val="00C46805"/>
    <w:rsid w:val="00CA5518"/>
    <w:rsid w:val="00CD4339"/>
    <w:rsid w:val="00D52702"/>
    <w:rsid w:val="00D61268"/>
    <w:rsid w:val="00D725BE"/>
    <w:rsid w:val="00DD00EA"/>
    <w:rsid w:val="00DF7DB2"/>
    <w:rsid w:val="00E14D73"/>
    <w:rsid w:val="00E571CB"/>
    <w:rsid w:val="00E84007"/>
    <w:rsid w:val="00EB5DEE"/>
    <w:rsid w:val="00ED7442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«7. Объем финансовых потребностей на реализацию мероприятий Программы</vt:lpstr>
      <vt:lpstr>    </vt:lpstr>
      <vt:lpstr>    Для реализации намеченных программных мероприятий планируется финансирование из </vt:lpstr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3</cp:revision>
  <cp:lastPrinted>2020-03-16T13:47:00Z</cp:lastPrinted>
  <dcterms:created xsi:type="dcterms:W3CDTF">2020-03-16T13:34:00Z</dcterms:created>
  <dcterms:modified xsi:type="dcterms:W3CDTF">2020-03-16T13:47:00Z</dcterms:modified>
</cp:coreProperties>
</file>